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418" w:rsidRPr="00FA599F" w:rsidRDefault="00657418" w:rsidP="00FA599F">
      <w:pPr>
        <w:jc w:val="center"/>
        <w:rPr>
          <w:rFonts w:ascii="Times New Roman" w:hAnsi="Times New Roman" w:cs="Times New Roman"/>
          <w:b/>
          <w:sz w:val="28"/>
        </w:rPr>
      </w:pPr>
      <w:r w:rsidRPr="00FA599F">
        <w:rPr>
          <w:rFonts w:ascii="Times New Roman" w:hAnsi="Times New Roman" w:cs="Times New Roman"/>
          <w:b/>
          <w:sz w:val="28"/>
        </w:rPr>
        <w:t>Вопросы к зачету</w:t>
      </w:r>
      <w:r w:rsidR="00FA599F" w:rsidRPr="00FA599F">
        <w:rPr>
          <w:rFonts w:ascii="Times New Roman" w:hAnsi="Times New Roman" w:cs="Times New Roman"/>
          <w:b/>
          <w:sz w:val="28"/>
        </w:rPr>
        <w:t xml:space="preserve"> по дисциплине «Деловая коммуникация»</w:t>
      </w:r>
      <w:r w:rsidRPr="00FA599F">
        <w:rPr>
          <w:rFonts w:ascii="Times New Roman" w:hAnsi="Times New Roman" w:cs="Times New Roman"/>
          <w:b/>
          <w:sz w:val="28"/>
        </w:rPr>
        <w:t>:</w:t>
      </w:r>
    </w:p>
    <w:p w:rsidR="00657418" w:rsidRPr="00657418" w:rsidRDefault="00657418" w:rsidP="00657418">
      <w:pPr>
        <w:rPr>
          <w:rFonts w:ascii="Times New Roman" w:hAnsi="Times New Roman" w:cs="Times New Roman"/>
          <w:sz w:val="28"/>
        </w:rPr>
      </w:pPr>
      <w:r w:rsidRPr="00657418">
        <w:rPr>
          <w:rFonts w:ascii="Times New Roman" w:hAnsi="Times New Roman" w:cs="Times New Roman"/>
          <w:sz w:val="28"/>
        </w:rPr>
        <w:t>1.  Понятие "социальная коммуникация". Деловая коммуникация как разновидность социальных коммуникаций.</w:t>
      </w:r>
    </w:p>
    <w:p w:rsidR="00657418" w:rsidRPr="00657418" w:rsidRDefault="00657418" w:rsidP="00657418">
      <w:pPr>
        <w:rPr>
          <w:rFonts w:ascii="Times New Roman" w:hAnsi="Times New Roman" w:cs="Times New Roman"/>
          <w:sz w:val="28"/>
        </w:rPr>
      </w:pPr>
      <w:r w:rsidRPr="00657418">
        <w:rPr>
          <w:rFonts w:ascii="Times New Roman" w:hAnsi="Times New Roman" w:cs="Times New Roman"/>
          <w:sz w:val="28"/>
        </w:rPr>
        <w:t>2.  Виды, средства и функции коммуникаций.</w:t>
      </w:r>
    </w:p>
    <w:p w:rsidR="00657418" w:rsidRPr="00657418" w:rsidRDefault="00657418" w:rsidP="00657418">
      <w:pPr>
        <w:rPr>
          <w:rFonts w:ascii="Times New Roman" w:hAnsi="Times New Roman" w:cs="Times New Roman"/>
          <w:sz w:val="28"/>
        </w:rPr>
      </w:pPr>
      <w:r w:rsidRPr="00657418">
        <w:rPr>
          <w:rFonts w:ascii="Times New Roman" w:hAnsi="Times New Roman" w:cs="Times New Roman"/>
          <w:sz w:val="28"/>
        </w:rPr>
        <w:t xml:space="preserve">3.  Общение как коммуникативный процесс. Роль коммуникатора и </w:t>
      </w:r>
      <w:proofErr w:type="spellStart"/>
      <w:r w:rsidRPr="00657418">
        <w:rPr>
          <w:rFonts w:ascii="Times New Roman" w:hAnsi="Times New Roman" w:cs="Times New Roman"/>
          <w:sz w:val="28"/>
        </w:rPr>
        <w:t>коммуниканта</w:t>
      </w:r>
      <w:proofErr w:type="spellEnd"/>
      <w:r w:rsidRPr="00657418">
        <w:rPr>
          <w:rFonts w:ascii="Times New Roman" w:hAnsi="Times New Roman" w:cs="Times New Roman"/>
          <w:sz w:val="28"/>
        </w:rPr>
        <w:t xml:space="preserve"> в процессе общения.</w:t>
      </w:r>
    </w:p>
    <w:p w:rsidR="00657418" w:rsidRPr="00657418" w:rsidRDefault="00657418" w:rsidP="00657418">
      <w:pPr>
        <w:rPr>
          <w:rFonts w:ascii="Times New Roman" w:hAnsi="Times New Roman" w:cs="Times New Roman"/>
          <w:sz w:val="28"/>
        </w:rPr>
      </w:pPr>
      <w:r w:rsidRPr="00657418">
        <w:rPr>
          <w:rFonts w:ascii="Times New Roman" w:hAnsi="Times New Roman" w:cs="Times New Roman"/>
          <w:sz w:val="28"/>
        </w:rPr>
        <w:t xml:space="preserve">4.  Информация и коммуникация. Семиотические системы, используемые для фиксации </w:t>
      </w:r>
      <w:proofErr w:type="gramStart"/>
      <w:r w:rsidRPr="00657418">
        <w:rPr>
          <w:rFonts w:ascii="Times New Roman" w:hAnsi="Times New Roman" w:cs="Times New Roman"/>
          <w:sz w:val="28"/>
        </w:rPr>
        <w:t>и  трансляции</w:t>
      </w:r>
      <w:proofErr w:type="gramEnd"/>
      <w:r w:rsidRPr="00657418">
        <w:rPr>
          <w:rFonts w:ascii="Times New Roman" w:hAnsi="Times New Roman" w:cs="Times New Roman"/>
          <w:sz w:val="28"/>
        </w:rPr>
        <w:t xml:space="preserve"> информации.</w:t>
      </w:r>
    </w:p>
    <w:p w:rsidR="00657418" w:rsidRPr="00657418" w:rsidRDefault="00657418" w:rsidP="00657418">
      <w:pPr>
        <w:rPr>
          <w:rFonts w:ascii="Times New Roman" w:hAnsi="Times New Roman" w:cs="Times New Roman"/>
          <w:sz w:val="28"/>
        </w:rPr>
      </w:pPr>
      <w:r w:rsidRPr="00657418">
        <w:rPr>
          <w:rFonts w:ascii="Times New Roman" w:hAnsi="Times New Roman" w:cs="Times New Roman"/>
          <w:sz w:val="28"/>
        </w:rPr>
        <w:t>5.  Понятие «знак» в естественном языке и искусственных знаковых системах.</w:t>
      </w:r>
    </w:p>
    <w:p w:rsidR="00657418" w:rsidRPr="00657418" w:rsidRDefault="00657418" w:rsidP="00657418">
      <w:pPr>
        <w:rPr>
          <w:rFonts w:ascii="Times New Roman" w:hAnsi="Times New Roman" w:cs="Times New Roman"/>
          <w:sz w:val="28"/>
        </w:rPr>
      </w:pPr>
      <w:r w:rsidRPr="00657418">
        <w:rPr>
          <w:rFonts w:ascii="Times New Roman" w:hAnsi="Times New Roman" w:cs="Times New Roman"/>
          <w:sz w:val="28"/>
        </w:rPr>
        <w:t>6.  Структура речевого взаимодействия и его основные признаки.</w:t>
      </w:r>
    </w:p>
    <w:p w:rsidR="00657418" w:rsidRPr="00657418" w:rsidRDefault="00657418" w:rsidP="00657418">
      <w:pPr>
        <w:rPr>
          <w:rFonts w:ascii="Times New Roman" w:hAnsi="Times New Roman" w:cs="Times New Roman"/>
          <w:sz w:val="28"/>
        </w:rPr>
      </w:pPr>
      <w:r w:rsidRPr="00657418">
        <w:rPr>
          <w:rFonts w:ascii="Times New Roman" w:hAnsi="Times New Roman" w:cs="Times New Roman"/>
          <w:sz w:val="28"/>
        </w:rPr>
        <w:t>7.  Содержание и средства речевой коммуникации. Вариативность языка.</w:t>
      </w:r>
    </w:p>
    <w:p w:rsidR="00657418" w:rsidRPr="00657418" w:rsidRDefault="00657418" w:rsidP="00657418">
      <w:pPr>
        <w:rPr>
          <w:rFonts w:ascii="Times New Roman" w:hAnsi="Times New Roman" w:cs="Times New Roman"/>
          <w:sz w:val="28"/>
        </w:rPr>
      </w:pPr>
      <w:r w:rsidRPr="00657418">
        <w:rPr>
          <w:rFonts w:ascii="Times New Roman" w:hAnsi="Times New Roman" w:cs="Times New Roman"/>
          <w:sz w:val="28"/>
        </w:rPr>
        <w:t xml:space="preserve">8.  Эффективность речевой коммуникации. Принципы </w:t>
      </w:r>
      <w:proofErr w:type="spellStart"/>
      <w:r w:rsidRPr="00657418">
        <w:rPr>
          <w:rFonts w:ascii="Times New Roman" w:hAnsi="Times New Roman" w:cs="Times New Roman"/>
          <w:sz w:val="28"/>
        </w:rPr>
        <w:t>Дж.Н.Лича</w:t>
      </w:r>
      <w:proofErr w:type="spellEnd"/>
      <w:r w:rsidRPr="00657418">
        <w:rPr>
          <w:rFonts w:ascii="Times New Roman" w:hAnsi="Times New Roman" w:cs="Times New Roman"/>
          <w:sz w:val="28"/>
        </w:rPr>
        <w:t>.</w:t>
      </w:r>
    </w:p>
    <w:p w:rsidR="00657418" w:rsidRPr="00657418" w:rsidRDefault="00236F13" w:rsidP="0065741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</w:t>
      </w:r>
      <w:r w:rsidR="00657418" w:rsidRPr="00657418">
        <w:rPr>
          <w:rFonts w:ascii="Times New Roman" w:hAnsi="Times New Roman" w:cs="Times New Roman"/>
          <w:sz w:val="28"/>
        </w:rPr>
        <w:t xml:space="preserve">. Обратная связь как механизм обеспечения устойчивости и эффективности коммуникации. </w:t>
      </w:r>
    </w:p>
    <w:p w:rsidR="00657418" w:rsidRPr="00657418" w:rsidRDefault="00657418" w:rsidP="00657418">
      <w:pPr>
        <w:rPr>
          <w:rFonts w:ascii="Times New Roman" w:hAnsi="Times New Roman" w:cs="Times New Roman"/>
          <w:sz w:val="28"/>
        </w:rPr>
      </w:pPr>
      <w:r w:rsidRPr="00657418">
        <w:rPr>
          <w:rFonts w:ascii="Times New Roman" w:hAnsi="Times New Roman" w:cs="Times New Roman"/>
          <w:sz w:val="28"/>
        </w:rPr>
        <w:t>1</w:t>
      </w:r>
      <w:r w:rsidR="00236F13">
        <w:rPr>
          <w:rFonts w:ascii="Times New Roman" w:hAnsi="Times New Roman" w:cs="Times New Roman"/>
          <w:sz w:val="28"/>
        </w:rPr>
        <w:t>0</w:t>
      </w:r>
      <w:r w:rsidRPr="00657418">
        <w:rPr>
          <w:rFonts w:ascii="Times New Roman" w:hAnsi="Times New Roman" w:cs="Times New Roman"/>
          <w:sz w:val="28"/>
        </w:rPr>
        <w:t xml:space="preserve">. Барьеры коммуникации и пути их преодоления.  </w:t>
      </w:r>
    </w:p>
    <w:p w:rsidR="00657418" w:rsidRPr="00657418" w:rsidRDefault="00657418" w:rsidP="00657418">
      <w:pPr>
        <w:rPr>
          <w:rFonts w:ascii="Times New Roman" w:hAnsi="Times New Roman" w:cs="Times New Roman"/>
          <w:sz w:val="28"/>
        </w:rPr>
      </w:pPr>
      <w:r w:rsidRPr="00657418">
        <w:rPr>
          <w:rFonts w:ascii="Times New Roman" w:hAnsi="Times New Roman" w:cs="Times New Roman"/>
          <w:sz w:val="28"/>
        </w:rPr>
        <w:t>1</w:t>
      </w:r>
      <w:r w:rsidR="00236F13">
        <w:rPr>
          <w:rFonts w:ascii="Times New Roman" w:hAnsi="Times New Roman" w:cs="Times New Roman"/>
          <w:sz w:val="28"/>
        </w:rPr>
        <w:t>1</w:t>
      </w:r>
      <w:r w:rsidRPr="00657418">
        <w:rPr>
          <w:rFonts w:ascii="Times New Roman" w:hAnsi="Times New Roman" w:cs="Times New Roman"/>
          <w:sz w:val="28"/>
        </w:rPr>
        <w:t xml:space="preserve">. Речевое </w:t>
      </w:r>
      <w:proofErr w:type="gramStart"/>
      <w:r w:rsidRPr="00657418">
        <w:rPr>
          <w:rFonts w:ascii="Times New Roman" w:hAnsi="Times New Roman" w:cs="Times New Roman"/>
          <w:sz w:val="28"/>
        </w:rPr>
        <w:t>общение  и</w:t>
      </w:r>
      <w:proofErr w:type="gramEnd"/>
      <w:r w:rsidRPr="00657418">
        <w:rPr>
          <w:rFonts w:ascii="Times New Roman" w:hAnsi="Times New Roman" w:cs="Times New Roman"/>
          <w:sz w:val="28"/>
        </w:rPr>
        <w:t xml:space="preserve"> речевая ситуация.</w:t>
      </w:r>
    </w:p>
    <w:p w:rsidR="00657418" w:rsidRPr="00657418" w:rsidRDefault="00657418" w:rsidP="00657418">
      <w:pPr>
        <w:rPr>
          <w:rFonts w:ascii="Times New Roman" w:hAnsi="Times New Roman" w:cs="Times New Roman"/>
          <w:sz w:val="28"/>
        </w:rPr>
      </w:pPr>
      <w:r w:rsidRPr="00657418">
        <w:rPr>
          <w:rFonts w:ascii="Times New Roman" w:hAnsi="Times New Roman" w:cs="Times New Roman"/>
          <w:sz w:val="28"/>
        </w:rPr>
        <w:t>1</w:t>
      </w:r>
      <w:r w:rsidR="00236F13">
        <w:rPr>
          <w:rFonts w:ascii="Times New Roman" w:hAnsi="Times New Roman" w:cs="Times New Roman"/>
          <w:sz w:val="28"/>
        </w:rPr>
        <w:t>2</w:t>
      </w:r>
      <w:r w:rsidRPr="00657418">
        <w:rPr>
          <w:rFonts w:ascii="Times New Roman" w:hAnsi="Times New Roman" w:cs="Times New Roman"/>
          <w:sz w:val="28"/>
        </w:rPr>
        <w:t>. Функциональные разновидности литературного языка. Понятие "норма" в языке.</w:t>
      </w:r>
    </w:p>
    <w:p w:rsidR="00657418" w:rsidRPr="00657418" w:rsidRDefault="00657418" w:rsidP="00657418">
      <w:pPr>
        <w:rPr>
          <w:rFonts w:ascii="Times New Roman" w:hAnsi="Times New Roman" w:cs="Times New Roman"/>
          <w:sz w:val="28"/>
        </w:rPr>
      </w:pPr>
      <w:r w:rsidRPr="00657418">
        <w:rPr>
          <w:rFonts w:ascii="Times New Roman" w:hAnsi="Times New Roman" w:cs="Times New Roman"/>
          <w:sz w:val="28"/>
        </w:rPr>
        <w:t>1</w:t>
      </w:r>
      <w:r w:rsidR="00236F13">
        <w:rPr>
          <w:rFonts w:ascii="Times New Roman" w:hAnsi="Times New Roman" w:cs="Times New Roman"/>
          <w:sz w:val="28"/>
        </w:rPr>
        <w:t>3</w:t>
      </w:r>
      <w:r w:rsidRPr="00657418">
        <w:rPr>
          <w:rFonts w:ascii="Times New Roman" w:hAnsi="Times New Roman" w:cs="Times New Roman"/>
          <w:sz w:val="28"/>
        </w:rPr>
        <w:t>. Точность, понятность, лаконичность, логичность текстов делового общения.</w:t>
      </w:r>
    </w:p>
    <w:p w:rsidR="00657418" w:rsidRPr="00657418" w:rsidRDefault="00657418" w:rsidP="00657418">
      <w:pPr>
        <w:rPr>
          <w:rFonts w:ascii="Times New Roman" w:hAnsi="Times New Roman" w:cs="Times New Roman"/>
          <w:sz w:val="28"/>
        </w:rPr>
      </w:pPr>
      <w:r w:rsidRPr="00657418">
        <w:rPr>
          <w:rFonts w:ascii="Times New Roman" w:hAnsi="Times New Roman" w:cs="Times New Roman"/>
          <w:sz w:val="28"/>
        </w:rPr>
        <w:t>1</w:t>
      </w:r>
      <w:r w:rsidR="00236F13">
        <w:rPr>
          <w:rFonts w:ascii="Times New Roman" w:hAnsi="Times New Roman" w:cs="Times New Roman"/>
          <w:sz w:val="28"/>
        </w:rPr>
        <w:t>4</w:t>
      </w:r>
      <w:r w:rsidRPr="00657418">
        <w:rPr>
          <w:rFonts w:ascii="Times New Roman" w:hAnsi="Times New Roman" w:cs="Times New Roman"/>
          <w:sz w:val="28"/>
        </w:rPr>
        <w:t>. Виды речевого взаимодействия.</w:t>
      </w:r>
    </w:p>
    <w:p w:rsidR="00657418" w:rsidRPr="00657418" w:rsidRDefault="00657418" w:rsidP="00657418">
      <w:pPr>
        <w:rPr>
          <w:rFonts w:ascii="Times New Roman" w:hAnsi="Times New Roman" w:cs="Times New Roman"/>
          <w:sz w:val="28"/>
        </w:rPr>
      </w:pPr>
      <w:r w:rsidRPr="00657418">
        <w:rPr>
          <w:rFonts w:ascii="Times New Roman" w:hAnsi="Times New Roman" w:cs="Times New Roman"/>
          <w:sz w:val="28"/>
        </w:rPr>
        <w:t>1</w:t>
      </w:r>
      <w:r w:rsidR="00236F13">
        <w:rPr>
          <w:rFonts w:ascii="Times New Roman" w:hAnsi="Times New Roman" w:cs="Times New Roman"/>
          <w:sz w:val="28"/>
        </w:rPr>
        <w:t>5</w:t>
      </w:r>
      <w:r w:rsidRPr="00657418">
        <w:rPr>
          <w:rFonts w:ascii="Times New Roman" w:hAnsi="Times New Roman" w:cs="Times New Roman"/>
          <w:sz w:val="28"/>
        </w:rPr>
        <w:t>. Деловой этикет: основные характеристики, национальная специфика.</w:t>
      </w:r>
    </w:p>
    <w:p w:rsidR="00657418" w:rsidRPr="00657418" w:rsidRDefault="00657418" w:rsidP="00657418">
      <w:pPr>
        <w:rPr>
          <w:rFonts w:ascii="Times New Roman" w:hAnsi="Times New Roman" w:cs="Times New Roman"/>
          <w:sz w:val="28"/>
        </w:rPr>
      </w:pPr>
      <w:r w:rsidRPr="00657418">
        <w:rPr>
          <w:rFonts w:ascii="Times New Roman" w:hAnsi="Times New Roman" w:cs="Times New Roman"/>
          <w:sz w:val="28"/>
        </w:rPr>
        <w:t>1</w:t>
      </w:r>
      <w:r w:rsidR="00236F13">
        <w:rPr>
          <w:rFonts w:ascii="Times New Roman" w:hAnsi="Times New Roman" w:cs="Times New Roman"/>
          <w:sz w:val="28"/>
        </w:rPr>
        <w:t>6</w:t>
      </w:r>
      <w:r w:rsidRPr="00657418">
        <w:rPr>
          <w:rFonts w:ascii="Times New Roman" w:hAnsi="Times New Roman" w:cs="Times New Roman"/>
          <w:sz w:val="28"/>
        </w:rPr>
        <w:t>. Документ как носитель информации. Роль документа в деловой коммуникации.</w:t>
      </w:r>
    </w:p>
    <w:p w:rsidR="00657418" w:rsidRPr="00657418" w:rsidRDefault="00657418" w:rsidP="00657418">
      <w:pPr>
        <w:rPr>
          <w:rFonts w:ascii="Times New Roman" w:hAnsi="Times New Roman" w:cs="Times New Roman"/>
          <w:sz w:val="28"/>
        </w:rPr>
      </w:pPr>
      <w:r w:rsidRPr="00657418">
        <w:rPr>
          <w:rFonts w:ascii="Times New Roman" w:hAnsi="Times New Roman" w:cs="Times New Roman"/>
          <w:sz w:val="28"/>
        </w:rPr>
        <w:t>1</w:t>
      </w:r>
      <w:r w:rsidR="00236F13">
        <w:rPr>
          <w:rFonts w:ascii="Times New Roman" w:hAnsi="Times New Roman" w:cs="Times New Roman"/>
          <w:sz w:val="28"/>
        </w:rPr>
        <w:t>7</w:t>
      </w:r>
      <w:r w:rsidRPr="00657418">
        <w:rPr>
          <w:rFonts w:ascii="Times New Roman" w:hAnsi="Times New Roman" w:cs="Times New Roman"/>
          <w:sz w:val="28"/>
        </w:rPr>
        <w:t>. Свойства, признаки и функции документа.</w:t>
      </w:r>
    </w:p>
    <w:p w:rsidR="00657418" w:rsidRPr="00657418" w:rsidRDefault="00657418" w:rsidP="00657418">
      <w:pPr>
        <w:rPr>
          <w:rFonts w:ascii="Times New Roman" w:hAnsi="Times New Roman" w:cs="Times New Roman"/>
          <w:sz w:val="28"/>
        </w:rPr>
      </w:pPr>
      <w:r w:rsidRPr="00657418">
        <w:rPr>
          <w:rFonts w:ascii="Times New Roman" w:hAnsi="Times New Roman" w:cs="Times New Roman"/>
          <w:sz w:val="28"/>
        </w:rPr>
        <w:t>1</w:t>
      </w:r>
      <w:r w:rsidR="00236F13">
        <w:rPr>
          <w:rFonts w:ascii="Times New Roman" w:hAnsi="Times New Roman" w:cs="Times New Roman"/>
          <w:sz w:val="28"/>
        </w:rPr>
        <w:t>8</w:t>
      </w:r>
      <w:r w:rsidRPr="00657418">
        <w:rPr>
          <w:rFonts w:ascii="Times New Roman" w:hAnsi="Times New Roman" w:cs="Times New Roman"/>
          <w:sz w:val="28"/>
        </w:rPr>
        <w:t>. Системы документации; комплексы документов учреждений и организаций.</w:t>
      </w:r>
      <w:bookmarkStart w:id="0" w:name="_GoBack"/>
      <w:bookmarkEnd w:id="0"/>
    </w:p>
    <w:p w:rsidR="00657418" w:rsidRPr="00657418" w:rsidRDefault="00236F13" w:rsidP="0065741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19</w:t>
      </w:r>
      <w:r w:rsidR="00657418" w:rsidRPr="00657418">
        <w:rPr>
          <w:rFonts w:ascii="Times New Roman" w:hAnsi="Times New Roman" w:cs="Times New Roman"/>
          <w:sz w:val="28"/>
        </w:rPr>
        <w:t>. Язык и стиль документа.</w:t>
      </w:r>
    </w:p>
    <w:p w:rsidR="00657418" w:rsidRPr="00657418" w:rsidRDefault="00657418" w:rsidP="00657418">
      <w:pPr>
        <w:rPr>
          <w:rFonts w:ascii="Times New Roman" w:hAnsi="Times New Roman" w:cs="Times New Roman"/>
          <w:sz w:val="28"/>
        </w:rPr>
      </w:pPr>
      <w:r w:rsidRPr="00657418">
        <w:rPr>
          <w:rFonts w:ascii="Times New Roman" w:hAnsi="Times New Roman" w:cs="Times New Roman"/>
          <w:sz w:val="28"/>
        </w:rPr>
        <w:t>2</w:t>
      </w:r>
      <w:r w:rsidR="00236F13">
        <w:rPr>
          <w:rFonts w:ascii="Times New Roman" w:hAnsi="Times New Roman" w:cs="Times New Roman"/>
          <w:sz w:val="28"/>
        </w:rPr>
        <w:t>0</w:t>
      </w:r>
      <w:r w:rsidRPr="00657418">
        <w:rPr>
          <w:rFonts w:ascii="Times New Roman" w:hAnsi="Times New Roman" w:cs="Times New Roman"/>
          <w:sz w:val="28"/>
        </w:rPr>
        <w:t>. Требования к оформлению документов. Современные стандарты на документацию.</w:t>
      </w:r>
    </w:p>
    <w:p w:rsidR="00657418" w:rsidRPr="00657418" w:rsidRDefault="00657418" w:rsidP="00657418">
      <w:pPr>
        <w:rPr>
          <w:rFonts w:ascii="Times New Roman" w:hAnsi="Times New Roman" w:cs="Times New Roman"/>
          <w:sz w:val="28"/>
        </w:rPr>
      </w:pPr>
      <w:r w:rsidRPr="00657418">
        <w:rPr>
          <w:rFonts w:ascii="Times New Roman" w:hAnsi="Times New Roman" w:cs="Times New Roman"/>
          <w:sz w:val="28"/>
        </w:rPr>
        <w:t>2</w:t>
      </w:r>
      <w:r w:rsidR="00236F13">
        <w:rPr>
          <w:rFonts w:ascii="Times New Roman" w:hAnsi="Times New Roman" w:cs="Times New Roman"/>
          <w:sz w:val="28"/>
        </w:rPr>
        <w:t>1</w:t>
      </w:r>
      <w:r w:rsidRPr="00657418">
        <w:rPr>
          <w:rFonts w:ascii="Times New Roman" w:hAnsi="Times New Roman" w:cs="Times New Roman"/>
          <w:sz w:val="28"/>
        </w:rPr>
        <w:t>. Устное деловое общение.</w:t>
      </w:r>
    </w:p>
    <w:p w:rsidR="00E237C5" w:rsidRPr="00657418" w:rsidRDefault="00657418" w:rsidP="00657418">
      <w:pPr>
        <w:rPr>
          <w:rFonts w:ascii="Times New Roman" w:hAnsi="Times New Roman" w:cs="Times New Roman"/>
          <w:sz w:val="28"/>
        </w:rPr>
      </w:pPr>
      <w:r w:rsidRPr="00657418">
        <w:rPr>
          <w:rFonts w:ascii="Times New Roman" w:hAnsi="Times New Roman" w:cs="Times New Roman"/>
          <w:sz w:val="28"/>
        </w:rPr>
        <w:t>2</w:t>
      </w:r>
      <w:r w:rsidR="00236F13">
        <w:rPr>
          <w:rFonts w:ascii="Times New Roman" w:hAnsi="Times New Roman" w:cs="Times New Roman"/>
          <w:sz w:val="28"/>
        </w:rPr>
        <w:t>2</w:t>
      </w:r>
      <w:r w:rsidRPr="00657418">
        <w:rPr>
          <w:rFonts w:ascii="Times New Roman" w:hAnsi="Times New Roman" w:cs="Times New Roman"/>
          <w:sz w:val="28"/>
        </w:rPr>
        <w:t>. Официально-деловая устная речь: средства достижения эффективности общения.</w:t>
      </w:r>
    </w:p>
    <w:sectPr w:rsidR="00E237C5" w:rsidRPr="00657418" w:rsidSect="00657418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418"/>
    <w:rsid w:val="00236F13"/>
    <w:rsid w:val="00657418"/>
    <w:rsid w:val="00E237C5"/>
    <w:rsid w:val="00FA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83676"/>
  <w15:chartTrackingRefBased/>
  <w15:docId w15:val="{B1268327-0447-437E-8470-BB3CE4FBA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7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74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ekamyshanskaya</cp:lastModifiedBy>
  <cp:revision>4</cp:revision>
  <cp:lastPrinted>2019-12-20T13:32:00Z</cp:lastPrinted>
  <dcterms:created xsi:type="dcterms:W3CDTF">2019-12-20T08:59:00Z</dcterms:created>
  <dcterms:modified xsi:type="dcterms:W3CDTF">2021-01-25T08:58:00Z</dcterms:modified>
</cp:coreProperties>
</file>